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jc w:val="center"/>
        <w:rPr>
          <w:rFonts w:ascii="华文仿宋" w:hAnsi="华文仿宋" w:eastAsia="华文仿宋"/>
          <w:bCs/>
          <w:sz w:val="28"/>
          <w:szCs w:val="28"/>
        </w:rPr>
      </w:pPr>
      <w:bookmarkStart w:id="0" w:name="_GoBack"/>
      <w:r>
        <w:rPr>
          <w:rFonts w:hint="eastAsia" w:ascii="华文仿宋" w:hAnsi="华文仿宋" w:eastAsia="华文仿宋"/>
          <w:bCs/>
          <w:sz w:val="28"/>
          <w:szCs w:val="28"/>
        </w:rPr>
        <w:t>2019年灵隐寺腊八奉粥活动协作发放单位申请</w:t>
      </w:r>
    </w:p>
    <w:bookmarkEnd w:id="0"/>
    <w:p>
      <w:pPr>
        <w:pStyle w:val="2"/>
        <w:spacing w:line="320" w:lineRule="exact"/>
        <w:jc w:val="center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bCs/>
          <w:sz w:val="24"/>
        </w:rPr>
        <w:t>（安全</w:t>
      </w:r>
      <w:r>
        <w:rPr>
          <w:rFonts w:hint="eastAsia" w:ascii="华文仿宋" w:hAnsi="华文仿宋" w:eastAsia="华文仿宋"/>
          <w:sz w:val="24"/>
        </w:rPr>
        <w:t>承诺书）</w:t>
      </w:r>
    </w:p>
    <w:tbl>
      <w:tblPr>
        <w:tblStyle w:val="8"/>
        <w:tblpPr w:leftFromText="180" w:rightFromText="180" w:vertAnchor="page" w:horzAnchor="margin" w:tblpXSpec="center" w:tblpY="2876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773"/>
        <w:gridCol w:w="1945"/>
        <w:gridCol w:w="1200"/>
        <w:gridCol w:w="196"/>
        <w:gridCol w:w="983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单位名称</w:t>
            </w:r>
          </w:p>
        </w:tc>
        <w:tc>
          <w:tcPr>
            <w:tcW w:w="7992" w:type="dxa"/>
            <w:gridSpan w:val="5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负责人</w:t>
            </w:r>
          </w:p>
        </w:tc>
        <w:tc>
          <w:tcPr>
            <w:tcW w:w="3145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联系电话</w:t>
            </w:r>
          </w:p>
        </w:tc>
        <w:tc>
          <w:tcPr>
            <w:tcW w:w="3668" w:type="dxa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传真电话</w:t>
            </w:r>
          </w:p>
        </w:tc>
        <w:tc>
          <w:tcPr>
            <w:tcW w:w="3145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  <w:tc>
          <w:tcPr>
            <w:tcW w:w="1179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电子邮箱</w:t>
            </w:r>
          </w:p>
        </w:tc>
        <w:tc>
          <w:tcPr>
            <w:tcW w:w="3668" w:type="dxa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发放地区</w:t>
            </w:r>
          </w:p>
        </w:tc>
        <w:tc>
          <w:tcPr>
            <w:tcW w:w="7992" w:type="dxa"/>
            <w:gridSpan w:val="5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 xml:space="preserve">杭州市        区             街道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08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申请数量</w:t>
            </w:r>
          </w:p>
        </w:tc>
        <w:tc>
          <w:tcPr>
            <w:tcW w:w="1945" w:type="dxa"/>
          </w:tcPr>
          <w:p>
            <w:pPr>
              <w:spacing w:line="360" w:lineRule="auto"/>
              <w:jc w:val="right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 xml:space="preserve">        份</w:t>
            </w:r>
          </w:p>
        </w:tc>
        <w:tc>
          <w:tcPr>
            <w:tcW w:w="1396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目标群体</w:t>
            </w:r>
          </w:p>
        </w:tc>
        <w:tc>
          <w:tcPr>
            <w:tcW w:w="4651" w:type="dxa"/>
            <w:gridSpan w:val="2"/>
          </w:tcPr>
          <w:p>
            <w:pPr>
              <w:spacing w:line="360" w:lineRule="auto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9" w:hRule="atLeast"/>
        </w:trPr>
        <w:tc>
          <w:tcPr>
            <w:tcW w:w="535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申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请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理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由</w:t>
            </w:r>
          </w:p>
        </w:tc>
        <w:tc>
          <w:tcPr>
            <w:tcW w:w="8765" w:type="dxa"/>
            <w:gridSpan w:val="6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ascii="华文仿宋" w:hAnsi="华文仿宋" w:eastAsia="华文仿宋" w:cs="Times New Roman"/>
                <w:kern w:val="0"/>
                <w:sz w:val="24"/>
              </w:rPr>
              <w:br w:type="textWrapping"/>
            </w:r>
          </w:p>
          <w:p>
            <w:pPr>
              <w:wordWrap w:val="0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jc w:val="right"/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</w:trPr>
        <w:tc>
          <w:tcPr>
            <w:tcW w:w="535" w:type="dxa"/>
          </w:tcPr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发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放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4"/>
              </w:rPr>
              <w:t>承诺书</w:t>
            </w:r>
          </w:p>
        </w:tc>
        <w:tc>
          <w:tcPr>
            <w:tcW w:w="8765" w:type="dxa"/>
            <w:gridSpan w:val="6"/>
          </w:tcPr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为做好灵隐寺腊八粥分发工作，本单位郑重作出以下承诺：</w:t>
            </w:r>
          </w:p>
          <w:p>
            <w:pPr>
              <w:numPr>
                <w:ilvl w:val="0"/>
                <w:numId w:val="1"/>
              </w:num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秉承灵隐寺腊八奉粥活动的慈善发心，坚持免费发放的公益原则，不在腊八粥发放过程中参杂商业行为，不变向销售及附加涉及钱款等支付形式的领取条件。</w:t>
            </w:r>
          </w:p>
          <w:p>
            <w:pPr>
              <w:numPr>
                <w:ilvl w:val="0"/>
                <w:numId w:val="1"/>
              </w:num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杜绝哄抢、人群拥挤，牢固树立安全意识，保障发放安全。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3、明确知晓灵隐寺腊八粥不含添加剂、防腐剂，需低温保存的要求，坚持当日领取当日发放，避免不洁污染，组织稳妥有序的发放，杜绝安全隐患。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4、珍惜大众付出，不浪费、不冒领，保守诚信，让腊八粥成为传递温暖关爱的载体。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5、</w:t>
            </w:r>
            <w:r>
              <w:rPr>
                <w:rFonts w:hint="eastAsia" w:ascii="华文仿宋" w:hAnsi="华文仿宋" w:eastAsia="华文仿宋" w:cs="Times New Roman"/>
                <w:b/>
                <w:bCs/>
                <w:kern w:val="0"/>
                <w:sz w:val="20"/>
                <w:szCs w:val="21"/>
              </w:rPr>
              <w:t>明确知晓灵隐寺腊八粥铝箔环保包装不得用于微波炉加热，并在发放过程中及时告知。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6、于分发活动结束后，及时向灵隐寺提交腊八粥发放当日的图文资料，便于媒体及社会大众的监督反馈。图文接收邮箱：</w:t>
            </w:r>
            <w:r>
              <w:fldChar w:fldCharType="begin"/>
            </w:r>
            <w:r>
              <w:instrText xml:space="preserve"> HYPERLINK "mailto:cc@lingyinsi.com" </w:instrText>
            </w:r>
            <w:r>
              <w:fldChar w:fldCharType="separate"/>
            </w:r>
            <w:r>
              <w:rPr>
                <w:rStyle w:val="6"/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cc@lingyinsi.com</w:t>
            </w:r>
            <w:r>
              <w:rPr>
                <w:rStyle w:val="6"/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fldChar w:fldCharType="end"/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7、2019年1月15日上午9:30分准时参加灵隐寺腊八粥发放总结会，参与优秀发放单位表彰活动，回顾腊八粥活动组织过程，为明年腊八粥发放献计献策。        </w:t>
            </w:r>
          </w:p>
          <w:p>
            <w:pPr>
              <w:rPr>
                <w:rFonts w:ascii="华文仿宋" w:hAnsi="华文仿宋" w:eastAsia="华文仿宋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kern w:val="0"/>
                <w:sz w:val="20"/>
                <w:szCs w:val="21"/>
              </w:rPr>
              <w:t>注：配合灵隐寺发放流程，发放时间由灵隐寺根据申请排序，指定领取时间。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 xml:space="preserve">                                  </w:t>
            </w:r>
          </w:p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</w:p>
          <w:p>
            <w:pPr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</w:p>
          <w:p>
            <w:pPr>
              <w:jc w:val="righ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kern w:val="0"/>
                <w:sz w:val="20"/>
                <w:szCs w:val="21"/>
              </w:rPr>
              <w:t>签字          加盖公章</w:t>
            </w:r>
          </w:p>
          <w:p>
            <w:pPr>
              <w:jc w:val="right"/>
              <w:rPr>
                <w:rFonts w:ascii="华文仿宋" w:hAnsi="华文仿宋" w:eastAsia="华文仿宋" w:cs="Times New Roman"/>
                <w:kern w:val="0"/>
                <w:sz w:val="2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日本青柳衡山毛笔字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日本青柳衡山毛笔字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华文新魏" w:eastAsia="华文新魏"/>
        <w:sz w:val="30"/>
        <w:szCs w:val="30"/>
      </w:rPr>
      <w:t>温暖杭城 己亥祯祥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华文新魏" w:eastAsia="华文新魏"/>
        <w:sz w:val="30"/>
        <w:szCs w:val="30"/>
      </w:rPr>
    </w:pPr>
    <w:r>
      <w:rPr>
        <w:rFonts w:hint="eastAsia" w:ascii="华文新魏" w:eastAsia="华文新魏"/>
        <w:sz w:val="30"/>
        <w:szCs w:val="30"/>
      </w:rPr>
      <w:t xml:space="preserve">广结善缘 服务社会 奉献和谐 </w:t>
    </w:r>
    <w:r>
      <w:rPr>
        <w:rFonts w:ascii="华文新魏" w:eastAsia="华文新魏"/>
        <w:sz w:val="30"/>
        <w:szCs w:val="30"/>
      </w:rPr>
      <w:t xml:space="preserve"> </w:t>
    </w:r>
    <w:r>
      <w:rPr>
        <w:rFonts w:hint="eastAsia" w:ascii="华文新魏" w:eastAsia="华文新魏"/>
        <w:sz w:val="30"/>
        <w:szCs w:val="30"/>
      </w:rPr>
      <w:t xml:space="preserve">弘扬文化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A775"/>
    <w:multiLevelType w:val="singleLevel"/>
    <w:tmpl w:val="5857A7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34"/>
    <w:rsid w:val="00225ADF"/>
    <w:rsid w:val="00365C10"/>
    <w:rsid w:val="004C7434"/>
    <w:rsid w:val="00AA5B86"/>
    <w:rsid w:val="00CB3C47"/>
    <w:rsid w:val="6C7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338DE6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字符"/>
    <w:basedOn w:val="5"/>
    <w:link w:val="2"/>
    <w:qFormat/>
    <w:uiPriority w:val="0"/>
    <w:rPr>
      <w:rFonts w:ascii="Arial" w:hAnsi="Arial" w:eastAsia="黑体"/>
      <w:b/>
      <w:sz w:val="32"/>
      <w:szCs w:val="24"/>
    </w:rPr>
  </w:style>
  <w:style w:type="character" w:customStyle="1" w:styleId="10">
    <w:name w:val="页眉 字符"/>
    <w:basedOn w:val="5"/>
    <w:link w:val="4"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37</TotalTime>
  <ScaleCrop>false</ScaleCrop>
  <LinksUpToDate>false</LinksUpToDate>
  <CharactersWithSpaces>708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2018-12-19T08:31:00Z</dcterms:created>
  <dc:creator>华藏 路上</dc:creator>
  <cp:lastModifiedBy>钱多多</cp:lastModifiedBy>
  <dcterms:modified xsi:type="dcterms:W3CDTF">2018-12-19T09:10:31Z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